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BCCC3" w14:textId="77777777" w:rsidR="008E7B9B" w:rsidRPr="008E7B9B" w:rsidRDefault="008E7B9B" w:rsidP="008E7B9B">
      <w:pPr>
        <w:tabs>
          <w:tab w:val="left" w:pos="330"/>
          <w:tab w:val="center" w:pos="5102"/>
        </w:tabs>
        <w:rPr>
          <w:rFonts w:ascii="Arial" w:hAnsi="Arial" w:cs="Arial"/>
          <w:b/>
          <w:color w:val="FFFFFF" w:themeColor="background1"/>
        </w:rPr>
      </w:pPr>
    </w:p>
    <w:p w14:paraId="55468029" w14:textId="2FC15662" w:rsidR="00BC44DF" w:rsidRDefault="008E7B9B" w:rsidP="008E7B9B">
      <w:pPr>
        <w:shd w:val="clear" w:color="auto" w:fill="005EB8"/>
        <w:tabs>
          <w:tab w:val="left" w:pos="330"/>
          <w:tab w:val="center" w:pos="5102"/>
        </w:tabs>
        <w:rPr>
          <w:rFonts w:ascii="Arial" w:hAnsi="Arial" w:cs="Arial"/>
          <w:b/>
          <w:color w:val="FFFFFF" w:themeColor="background1"/>
          <w:sz w:val="72"/>
          <w:szCs w:val="72"/>
        </w:rPr>
      </w:pPr>
      <w:r>
        <w:rPr>
          <w:rFonts w:ascii="Arial" w:hAnsi="Arial" w:cs="Arial"/>
          <w:b/>
          <w:color w:val="FFFFFF" w:themeColor="background1"/>
          <w:sz w:val="72"/>
          <w:szCs w:val="72"/>
        </w:rPr>
        <w:tab/>
      </w:r>
      <w:r>
        <w:rPr>
          <w:rFonts w:ascii="Arial" w:hAnsi="Arial" w:cs="Arial"/>
          <w:b/>
          <w:color w:val="FFFFFF" w:themeColor="background1"/>
          <w:sz w:val="72"/>
          <w:szCs w:val="72"/>
        </w:rPr>
        <w:tab/>
      </w:r>
      <w:r w:rsidR="004A3AE2" w:rsidRPr="004A3AE2">
        <w:rPr>
          <w:rFonts w:ascii="Arial" w:hAnsi="Arial" w:cs="Arial"/>
          <w:b/>
          <w:color w:val="FFFFFF" w:themeColor="background1"/>
          <w:sz w:val="72"/>
          <w:szCs w:val="72"/>
        </w:rPr>
        <w:t>Media information</w:t>
      </w:r>
    </w:p>
    <w:p w14:paraId="10AA2BAB" w14:textId="77777777" w:rsidR="00BC44DF" w:rsidRDefault="00BC44DF" w:rsidP="00BC44DF">
      <w:pPr>
        <w:spacing w:line="360" w:lineRule="auto"/>
        <w:jc w:val="right"/>
        <w:rPr>
          <w:rFonts w:ascii="Arial" w:hAnsi="Arial" w:cs="Arial"/>
          <w:color w:val="FF0000"/>
        </w:rPr>
      </w:pPr>
    </w:p>
    <w:p w14:paraId="598A5CC7" w14:textId="68BC1A3A" w:rsidR="008E7B9B" w:rsidRDefault="00FB5F5D" w:rsidP="008E7B9B">
      <w:pPr>
        <w:spacing w:line="276" w:lineRule="auto"/>
        <w:jc w:val="right"/>
        <w:rPr>
          <w:rFonts w:ascii="Arial" w:hAnsi="Arial" w:cs="Arial"/>
          <w:color w:val="FF0000"/>
        </w:rPr>
      </w:pPr>
      <w:r>
        <w:rPr>
          <w:rFonts w:ascii="Arial" w:hAnsi="Arial" w:cs="Arial"/>
          <w:color w:val="FF0000"/>
        </w:rPr>
        <w:t>Friday</w:t>
      </w:r>
      <w:r w:rsidR="00CF774B">
        <w:rPr>
          <w:rFonts w:ascii="Arial" w:hAnsi="Arial" w:cs="Arial"/>
          <w:color w:val="FF0000"/>
        </w:rPr>
        <w:t xml:space="preserve"> </w:t>
      </w:r>
      <w:r>
        <w:rPr>
          <w:rFonts w:ascii="Arial" w:hAnsi="Arial" w:cs="Arial"/>
          <w:color w:val="FF0000"/>
        </w:rPr>
        <w:t>5</w:t>
      </w:r>
      <w:r w:rsidR="00CF774B">
        <w:rPr>
          <w:rFonts w:ascii="Arial" w:hAnsi="Arial" w:cs="Arial"/>
          <w:color w:val="FF0000"/>
        </w:rPr>
        <w:t xml:space="preserve"> </w:t>
      </w:r>
      <w:r w:rsidR="007B1560">
        <w:rPr>
          <w:rFonts w:ascii="Arial" w:hAnsi="Arial" w:cs="Arial"/>
          <w:color w:val="FF0000"/>
        </w:rPr>
        <w:t>July</w:t>
      </w:r>
      <w:r w:rsidR="00F90E4F" w:rsidRPr="00AF0008">
        <w:rPr>
          <w:rFonts w:ascii="Arial" w:hAnsi="Arial" w:cs="Arial"/>
          <w:color w:val="FF0000"/>
        </w:rPr>
        <w:t xml:space="preserve"> 202</w:t>
      </w:r>
      <w:r w:rsidR="000D3014" w:rsidRPr="00AF0008">
        <w:rPr>
          <w:rFonts w:ascii="Arial" w:hAnsi="Arial" w:cs="Arial"/>
          <w:color w:val="FF0000"/>
        </w:rPr>
        <w:t>4</w:t>
      </w:r>
    </w:p>
    <w:p w14:paraId="2B4A6E57" w14:textId="77777777" w:rsidR="008E7B9B" w:rsidRPr="008E7B9B" w:rsidRDefault="008E7B9B" w:rsidP="008E7B9B">
      <w:pPr>
        <w:spacing w:line="276" w:lineRule="auto"/>
        <w:jc w:val="right"/>
        <w:rPr>
          <w:rFonts w:ascii="Arial" w:hAnsi="Arial" w:cs="Arial"/>
          <w:color w:val="FF0000"/>
        </w:rPr>
      </w:pPr>
    </w:p>
    <w:p w14:paraId="61E60981" w14:textId="2EF55015" w:rsidR="00AA7A08" w:rsidRPr="00AA7A08" w:rsidRDefault="00AA7A08" w:rsidP="00D166AC">
      <w:pPr>
        <w:spacing w:line="276" w:lineRule="auto"/>
        <w:jc w:val="both"/>
        <w:rPr>
          <w:rFonts w:ascii="Arial" w:hAnsi="Arial" w:cs="Arial"/>
          <w:b/>
          <w:bCs/>
          <w:sz w:val="44"/>
          <w:szCs w:val="44"/>
          <w:lang w:eastAsia="en-GB"/>
        </w:rPr>
      </w:pPr>
      <w:r>
        <w:rPr>
          <w:rFonts w:ascii="Arial" w:hAnsi="Arial" w:cs="Arial"/>
          <w:b/>
          <w:bCs/>
          <w:sz w:val="44"/>
          <w:szCs w:val="44"/>
          <w:lang w:eastAsia="en-GB"/>
        </w:rPr>
        <w:t>P</w:t>
      </w:r>
      <w:r w:rsidRPr="00AA7A08">
        <w:rPr>
          <w:rFonts w:ascii="Arial" w:hAnsi="Arial" w:cs="Arial"/>
          <w:b/>
          <w:bCs/>
          <w:sz w:val="44"/>
          <w:szCs w:val="44"/>
          <w:lang w:eastAsia="en-GB"/>
        </w:rPr>
        <w:t>ublic asked to give their thoughts on health and care in Bridlington</w:t>
      </w:r>
    </w:p>
    <w:p w14:paraId="1C90C9AC" w14:textId="77777777" w:rsidR="00CF774B" w:rsidRDefault="00CF774B" w:rsidP="0028543E">
      <w:pPr>
        <w:rPr>
          <w:rFonts w:ascii="Arial" w:hAnsi="Arial" w:cs="Arial"/>
          <w:b/>
          <w:bCs/>
          <w:sz w:val="34"/>
          <w:szCs w:val="34"/>
          <w:lang w:eastAsia="en-GB"/>
        </w:rPr>
      </w:pPr>
    </w:p>
    <w:p w14:paraId="458F65A3" w14:textId="77777777" w:rsidR="00CE1761" w:rsidRDefault="00CE1761" w:rsidP="00D166AC">
      <w:pPr>
        <w:spacing w:line="276" w:lineRule="auto"/>
        <w:jc w:val="both"/>
        <w:rPr>
          <w:rFonts w:ascii="Arial" w:hAnsi="Arial" w:cs="Arial"/>
        </w:rPr>
      </w:pPr>
      <w:r w:rsidRPr="00CE1761">
        <w:rPr>
          <w:rFonts w:ascii="Arial" w:hAnsi="Arial" w:cs="Arial"/>
        </w:rPr>
        <w:t>People in Bridlington are being encouraged to share their views on improving local health and care services, as well as general wellbeing, in the town.</w:t>
      </w:r>
    </w:p>
    <w:p w14:paraId="2D0CCFD5" w14:textId="77777777" w:rsidR="00CE1761" w:rsidRPr="00CE1761" w:rsidRDefault="00CE1761" w:rsidP="00D166AC">
      <w:pPr>
        <w:spacing w:line="276" w:lineRule="auto"/>
        <w:jc w:val="both"/>
        <w:rPr>
          <w:rFonts w:ascii="Arial" w:hAnsi="Arial" w:cs="Arial"/>
        </w:rPr>
      </w:pPr>
    </w:p>
    <w:p w14:paraId="293AEFF7" w14:textId="5F8DF3A5" w:rsidR="00CE1761" w:rsidRDefault="00CE1761" w:rsidP="00D166AC">
      <w:pPr>
        <w:spacing w:line="276" w:lineRule="auto"/>
        <w:jc w:val="both"/>
        <w:rPr>
          <w:rFonts w:ascii="Arial" w:hAnsi="Arial" w:cs="Arial"/>
        </w:rPr>
      </w:pPr>
      <w:r w:rsidRPr="00CE1761">
        <w:rPr>
          <w:rFonts w:ascii="Arial" w:hAnsi="Arial" w:cs="Arial"/>
        </w:rPr>
        <w:t>Like many places, Bridlington experiences a range of challenges, from its ageing population to transport limitations. Despite this, there are groups, organisations and individuals who are working to ensure the town has a brighter future.</w:t>
      </w:r>
    </w:p>
    <w:p w14:paraId="2F8E8D83" w14:textId="77777777" w:rsidR="00CE1761" w:rsidRPr="00CE1761" w:rsidRDefault="00CE1761" w:rsidP="00D166AC">
      <w:pPr>
        <w:spacing w:line="276" w:lineRule="auto"/>
        <w:jc w:val="both"/>
        <w:rPr>
          <w:rFonts w:ascii="Arial" w:hAnsi="Arial" w:cs="Arial"/>
        </w:rPr>
      </w:pPr>
    </w:p>
    <w:p w14:paraId="551490B9" w14:textId="77777777" w:rsidR="00CE1761" w:rsidRDefault="00CE1761" w:rsidP="00D166AC">
      <w:pPr>
        <w:spacing w:line="276" w:lineRule="auto"/>
        <w:jc w:val="both"/>
        <w:rPr>
          <w:rFonts w:ascii="Arial" w:hAnsi="Arial" w:cs="Arial"/>
        </w:rPr>
      </w:pPr>
      <w:r w:rsidRPr="00CE1761">
        <w:rPr>
          <w:rFonts w:ascii="Arial" w:hAnsi="Arial" w:cs="Arial"/>
        </w:rPr>
        <w:t>NHS Humber and North Yorkshire Integrated Care Board (ICB) is one of several organisations that have come together to create a future health and care strategy for the area.</w:t>
      </w:r>
    </w:p>
    <w:p w14:paraId="10C72AE9" w14:textId="77777777" w:rsidR="00CE1761" w:rsidRPr="00CE1761" w:rsidRDefault="00CE1761" w:rsidP="00D166AC">
      <w:pPr>
        <w:spacing w:line="276" w:lineRule="auto"/>
        <w:jc w:val="both"/>
        <w:rPr>
          <w:rFonts w:ascii="Arial" w:hAnsi="Arial" w:cs="Arial"/>
        </w:rPr>
      </w:pPr>
    </w:p>
    <w:p w14:paraId="1100F9AD" w14:textId="26D342C1" w:rsidR="00CE1761" w:rsidRDefault="00CE1761" w:rsidP="00D166AC">
      <w:pPr>
        <w:spacing w:line="276" w:lineRule="auto"/>
        <w:jc w:val="both"/>
        <w:rPr>
          <w:rFonts w:ascii="Arial" w:hAnsi="Arial" w:cs="Arial"/>
        </w:rPr>
      </w:pPr>
      <w:r w:rsidRPr="00CE1761">
        <w:rPr>
          <w:rFonts w:ascii="Arial" w:hAnsi="Arial" w:cs="Arial"/>
        </w:rPr>
        <w:t>The survey, which will help to shape the new strategy, has been developed collaboratively</w:t>
      </w:r>
      <w:r w:rsidR="000F4285">
        <w:rPr>
          <w:rFonts w:ascii="Arial" w:hAnsi="Arial" w:cs="Arial"/>
        </w:rPr>
        <w:t xml:space="preserve"> to </w:t>
      </w:r>
      <w:r w:rsidRPr="00CE1761">
        <w:rPr>
          <w:rFonts w:ascii="Arial" w:hAnsi="Arial" w:cs="Arial"/>
        </w:rPr>
        <w:t xml:space="preserve">reach all parts of the local community. The partnership behind it includes the ICB, Bridlington Health Forum, </w:t>
      </w:r>
      <w:r w:rsidR="000F4285">
        <w:rPr>
          <w:rFonts w:ascii="Arial" w:hAnsi="Arial" w:cs="Arial"/>
        </w:rPr>
        <w:t xml:space="preserve">The Hinge Centre, Smile Foundation </w:t>
      </w:r>
      <w:r w:rsidRPr="00CE1761">
        <w:rPr>
          <w:rFonts w:ascii="Arial" w:hAnsi="Arial" w:cs="Arial"/>
        </w:rPr>
        <w:t>and East Riding of Yorkshire Council.</w:t>
      </w:r>
    </w:p>
    <w:p w14:paraId="1B83FC4C" w14:textId="77777777" w:rsidR="00CE1761" w:rsidRPr="00CE1761" w:rsidRDefault="00CE1761" w:rsidP="00D166AC">
      <w:pPr>
        <w:spacing w:line="276" w:lineRule="auto"/>
        <w:jc w:val="both"/>
        <w:rPr>
          <w:rFonts w:ascii="Arial" w:hAnsi="Arial" w:cs="Arial"/>
        </w:rPr>
      </w:pPr>
    </w:p>
    <w:p w14:paraId="6D772DF9" w14:textId="77777777" w:rsidR="00CE1761" w:rsidRDefault="00CE1761" w:rsidP="00D166AC">
      <w:pPr>
        <w:spacing w:line="276" w:lineRule="auto"/>
        <w:jc w:val="both"/>
        <w:rPr>
          <w:rFonts w:ascii="Arial" w:hAnsi="Arial" w:cs="Arial"/>
        </w:rPr>
      </w:pPr>
      <w:r w:rsidRPr="00CE1761">
        <w:rPr>
          <w:rFonts w:ascii="Arial" w:hAnsi="Arial" w:cs="Arial"/>
          <w:b/>
          <w:bCs/>
        </w:rPr>
        <w:t>Simon Cox, Place Director (East Riding of Yorkshire) for NHS Humber and North Yorkshire ICB, said:</w:t>
      </w:r>
      <w:r w:rsidRPr="00CE1761">
        <w:rPr>
          <w:rFonts w:ascii="Arial" w:hAnsi="Arial" w:cs="Arial"/>
        </w:rPr>
        <w:t xml:space="preserve"> “The launch of this survey is a crucial step in our commitment to enhance and prioritise the health and wellbeing needs of residents in Bridlington. We want to involve the community in decision-making and listen to their thoughts and views on services.</w:t>
      </w:r>
    </w:p>
    <w:p w14:paraId="15185DFA" w14:textId="77777777" w:rsidR="00CE1761" w:rsidRPr="00CE1761" w:rsidRDefault="00CE1761" w:rsidP="00D166AC">
      <w:pPr>
        <w:spacing w:line="276" w:lineRule="auto"/>
        <w:jc w:val="both"/>
        <w:rPr>
          <w:rFonts w:ascii="Arial" w:hAnsi="Arial" w:cs="Arial"/>
        </w:rPr>
      </w:pPr>
    </w:p>
    <w:p w14:paraId="102B9847" w14:textId="01E8E8BA" w:rsidR="00CE1761" w:rsidRDefault="00CE1761" w:rsidP="00D166AC">
      <w:pPr>
        <w:spacing w:line="276" w:lineRule="auto"/>
        <w:jc w:val="both"/>
        <w:rPr>
          <w:rFonts w:ascii="Arial" w:hAnsi="Arial" w:cs="Arial"/>
        </w:rPr>
      </w:pPr>
      <w:r w:rsidRPr="00CE1761">
        <w:rPr>
          <w:rFonts w:ascii="Arial" w:hAnsi="Arial" w:cs="Arial"/>
        </w:rPr>
        <w:t>“Your feedback is not just valuable; it's the key to having a successful strategy</w:t>
      </w:r>
      <w:r>
        <w:rPr>
          <w:rFonts w:ascii="Arial" w:hAnsi="Arial" w:cs="Arial"/>
        </w:rPr>
        <w:t xml:space="preserve"> and</w:t>
      </w:r>
      <w:r w:rsidRPr="00CE1761">
        <w:rPr>
          <w:rFonts w:ascii="Arial" w:hAnsi="Arial" w:cs="Arial"/>
        </w:rPr>
        <w:t xml:space="preserve"> will help us develop a plan that tackles the existing coastal challenges</w:t>
      </w:r>
      <w:r>
        <w:rPr>
          <w:rFonts w:ascii="Arial" w:hAnsi="Arial" w:cs="Arial"/>
        </w:rPr>
        <w:t>.”</w:t>
      </w:r>
    </w:p>
    <w:p w14:paraId="627F0C6E" w14:textId="77777777" w:rsidR="00CE1761" w:rsidRPr="00CE1761" w:rsidRDefault="00CE1761" w:rsidP="00D166AC">
      <w:pPr>
        <w:spacing w:line="276" w:lineRule="auto"/>
        <w:jc w:val="both"/>
        <w:rPr>
          <w:rFonts w:ascii="Arial" w:hAnsi="Arial" w:cs="Arial"/>
        </w:rPr>
      </w:pPr>
    </w:p>
    <w:p w14:paraId="737DA824" w14:textId="77777777" w:rsidR="00CE1761" w:rsidRPr="00CE1761" w:rsidRDefault="00CE1761" w:rsidP="00D166AC">
      <w:pPr>
        <w:spacing w:line="276" w:lineRule="auto"/>
        <w:jc w:val="both"/>
        <w:rPr>
          <w:rFonts w:ascii="Arial" w:hAnsi="Arial" w:cs="Arial"/>
        </w:rPr>
      </w:pPr>
      <w:r w:rsidRPr="00CE1761">
        <w:rPr>
          <w:rFonts w:ascii="Arial" w:hAnsi="Arial" w:cs="Arial"/>
          <w:b/>
          <w:bCs/>
        </w:rPr>
        <w:t>Dr Anthony Clarke, Chair of Bridlington Health Forum, said:</w:t>
      </w:r>
      <w:r w:rsidRPr="00CE1761">
        <w:rPr>
          <w:rFonts w:ascii="Arial" w:hAnsi="Arial" w:cs="Arial"/>
        </w:rPr>
        <w:t xml:space="preserve"> “As Chair of Bridlington Health Forum, I strongly recommend that Bridlington residents complete this survey.</w:t>
      </w:r>
    </w:p>
    <w:p w14:paraId="36A870CE" w14:textId="77777777" w:rsidR="00CE1761" w:rsidRPr="00CE1761" w:rsidRDefault="00CE1761" w:rsidP="00D166AC">
      <w:pPr>
        <w:spacing w:line="276" w:lineRule="auto"/>
        <w:jc w:val="both"/>
        <w:rPr>
          <w:rFonts w:ascii="Arial" w:hAnsi="Arial" w:cs="Arial"/>
        </w:rPr>
      </w:pPr>
    </w:p>
    <w:p w14:paraId="76FC4EE6" w14:textId="77777777" w:rsidR="00CE1761" w:rsidRPr="00CE1761" w:rsidRDefault="00CE1761" w:rsidP="00D166AC">
      <w:pPr>
        <w:spacing w:line="276" w:lineRule="auto"/>
        <w:jc w:val="both"/>
        <w:rPr>
          <w:rFonts w:ascii="Arial" w:hAnsi="Arial" w:cs="Arial"/>
        </w:rPr>
      </w:pPr>
      <w:r w:rsidRPr="00CE1761">
        <w:rPr>
          <w:rFonts w:ascii="Arial" w:hAnsi="Arial" w:cs="Arial"/>
        </w:rPr>
        <w:t xml:space="preserve">“The Forum, The Hinge Centre and other partners have been closely involved by the ICB in the design of the survey, which will provide additional evidence about the strengths and weaknesses of our local services. </w:t>
      </w:r>
    </w:p>
    <w:p w14:paraId="486BB302" w14:textId="77777777" w:rsidR="00CE1761" w:rsidRPr="00CE1761" w:rsidRDefault="00CE1761" w:rsidP="00D166AC">
      <w:pPr>
        <w:spacing w:line="276" w:lineRule="auto"/>
        <w:jc w:val="both"/>
        <w:rPr>
          <w:rFonts w:ascii="Arial" w:hAnsi="Arial" w:cs="Arial"/>
        </w:rPr>
      </w:pPr>
    </w:p>
    <w:p w14:paraId="66BF2B77" w14:textId="77777777" w:rsidR="00CE1761" w:rsidRPr="00CE1761" w:rsidRDefault="00CE1761" w:rsidP="00D166AC">
      <w:pPr>
        <w:spacing w:line="276" w:lineRule="auto"/>
        <w:jc w:val="both"/>
        <w:rPr>
          <w:rFonts w:ascii="Arial" w:hAnsi="Arial" w:cs="Arial"/>
        </w:rPr>
      </w:pPr>
      <w:r w:rsidRPr="00CE1761">
        <w:rPr>
          <w:rFonts w:ascii="Arial" w:hAnsi="Arial" w:cs="Arial"/>
        </w:rPr>
        <w:t xml:space="preserve">“Please help influence future health and care planning by taking a few minutes of your time to complete the survey.” </w:t>
      </w:r>
    </w:p>
    <w:p w14:paraId="4EF368F8" w14:textId="77777777" w:rsidR="00CE1761" w:rsidRPr="00CE1761" w:rsidRDefault="00CE1761" w:rsidP="00D166AC">
      <w:pPr>
        <w:spacing w:line="276" w:lineRule="auto"/>
        <w:jc w:val="both"/>
        <w:rPr>
          <w:rFonts w:ascii="Arial" w:hAnsi="Arial" w:cs="Arial"/>
        </w:rPr>
      </w:pPr>
    </w:p>
    <w:p w14:paraId="6B0ECBC8" w14:textId="77777777" w:rsidR="00CE1761" w:rsidRPr="00CE1761" w:rsidRDefault="00CE1761" w:rsidP="00D166AC">
      <w:pPr>
        <w:spacing w:line="276" w:lineRule="auto"/>
        <w:jc w:val="both"/>
        <w:rPr>
          <w:rFonts w:ascii="Arial" w:hAnsi="Arial" w:cs="Arial"/>
        </w:rPr>
      </w:pPr>
      <w:r w:rsidRPr="00CE1761">
        <w:rPr>
          <w:rFonts w:ascii="Arial" w:hAnsi="Arial" w:cs="Arial"/>
          <w:b/>
          <w:bCs/>
        </w:rPr>
        <w:t>Jo Sanders-Potts, Chief Executive of The Hinge Centre, added:</w:t>
      </w:r>
      <w:r w:rsidRPr="00CE1761">
        <w:rPr>
          <w:rFonts w:ascii="Arial" w:hAnsi="Arial" w:cs="Arial"/>
        </w:rPr>
        <w:t xml:space="preserve"> “We are really pleased to have been involved with the designing of this survey, it’s really important that local services work together to provide the relevant support to our community. </w:t>
      </w:r>
    </w:p>
    <w:p w14:paraId="31ACA1C2" w14:textId="77777777" w:rsidR="00CE1761" w:rsidRPr="00CE1761" w:rsidRDefault="00CE1761" w:rsidP="00D166AC">
      <w:pPr>
        <w:spacing w:line="276" w:lineRule="auto"/>
        <w:jc w:val="both"/>
        <w:rPr>
          <w:rFonts w:ascii="Arial" w:hAnsi="Arial" w:cs="Arial"/>
        </w:rPr>
      </w:pPr>
    </w:p>
    <w:p w14:paraId="46C64ABF" w14:textId="77777777" w:rsidR="00CE1761" w:rsidRDefault="00CE1761" w:rsidP="00D166AC">
      <w:pPr>
        <w:spacing w:line="276" w:lineRule="auto"/>
        <w:jc w:val="both"/>
        <w:rPr>
          <w:rFonts w:ascii="Arial" w:hAnsi="Arial" w:cs="Arial"/>
        </w:rPr>
      </w:pPr>
      <w:r w:rsidRPr="00CE1761">
        <w:rPr>
          <w:rFonts w:ascii="Arial" w:hAnsi="Arial" w:cs="Arial"/>
        </w:rPr>
        <w:t>“By using a joined-up approach we can ensure the survey reaches as many people in the community as possible. We need people to respond with their honest opinions so that the ICB’s strategy can be correctly informed and the feelings of those accessing health care services in our area can be taken into account.”</w:t>
      </w:r>
    </w:p>
    <w:p w14:paraId="03D1472D" w14:textId="77777777" w:rsidR="00CE1761" w:rsidRPr="00CE1761" w:rsidRDefault="00CE1761" w:rsidP="00D166AC">
      <w:pPr>
        <w:spacing w:line="276" w:lineRule="auto"/>
        <w:jc w:val="both"/>
        <w:rPr>
          <w:rFonts w:ascii="Arial" w:hAnsi="Arial" w:cs="Arial"/>
        </w:rPr>
      </w:pPr>
    </w:p>
    <w:p w14:paraId="402E4EDD" w14:textId="3F1B12DA" w:rsidR="00CE1761" w:rsidRDefault="00CE1761" w:rsidP="00D166AC">
      <w:pPr>
        <w:spacing w:line="276" w:lineRule="auto"/>
        <w:jc w:val="both"/>
        <w:rPr>
          <w:rFonts w:ascii="Arial" w:hAnsi="Arial" w:cs="Arial"/>
        </w:rPr>
      </w:pPr>
      <w:r w:rsidRPr="00CE1761">
        <w:rPr>
          <w:rFonts w:ascii="Arial" w:hAnsi="Arial" w:cs="Arial"/>
        </w:rPr>
        <w:t>The survey</w:t>
      </w:r>
      <w:r w:rsidR="007B1560">
        <w:rPr>
          <w:rFonts w:ascii="Arial" w:hAnsi="Arial" w:cs="Arial"/>
        </w:rPr>
        <w:t xml:space="preserve"> </w:t>
      </w:r>
      <w:r w:rsidR="007B1560" w:rsidRPr="00CE1761">
        <w:rPr>
          <w:rFonts w:ascii="Arial" w:hAnsi="Arial" w:cs="Arial"/>
        </w:rPr>
        <w:t>launch</w:t>
      </w:r>
      <w:r w:rsidR="007B1560">
        <w:rPr>
          <w:rFonts w:ascii="Arial" w:hAnsi="Arial" w:cs="Arial"/>
        </w:rPr>
        <w:t>es</w:t>
      </w:r>
      <w:r w:rsidRPr="00CE1761">
        <w:rPr>
          <w:rFonts w:ascii="Arial" w:hAnsi="Arial" w:cs="Arial"/>
        </w:rPr>
        <w:t xml:space="preserve"> </w:t>
      </w:r>
      <w:r w:rsidR="00FB5F5D">
        <w:rPr>
          <w:rFonts w:ascii="Arial" w:hAnsi="Arial" w:cs="Arial"/>
        </w:rPr>
        <w:t>on</w:t>
      </w:r>
      <w:r w:rsidR="007B1560">
        <w:rPr>
          <w:rFonts w:ascii="Arial" w:hAnsi="Arial" w:cs="Arial"/>
        </w:rPr>
        <w:t xml:space="preserve"> Monday 8 July</w:t>
      </w:r>
      <w:r w:rsidRPr="00CE1761">
        <w:rPr>
          <w:rFonts w:ascii="Arial" w:hAnsi="Arial" w:cs="Arial"/>
        </w:rPr>
        <w:t>, and residents are welcome to offer their perspectives and share what they feel is essential for people's health and wellbeing. </w:t>
      </w:r>
    </w:p>
    <w:p w14:paraId="4BC17337" w14:textId="77777777" w:rsidR="00CE1761" w:rsidRPr="00CE1761" w:rsidRDefault="00CE1761" w:rsidP="00D166AC">
      <w:pPr>
        <w:spacing w:line="276" w:lineRule="auto"/>
        <w:jc w:val="both"/>
        <w:rPr>
          <w:rFonts w:ascii="Arial" w:hAnsi="Arial" w:cs="Arial"/>
        </w:rPr>
      </w:pPr>
    </w:p>
    <w:p w14:paraId="099FC113" w14:textId="2E4FBCE2" w:rsidR="007B1560" w:rsidRDefault="00CE1761" w:rsidP="00D166AC">
      <w:pPr>
        <w:spacing w:line="276" w:lineRule="auto"/>
        <w:jc w:val="both"/>
        <w:rPr>
          <w:rFonts w:ascii="Arial" w:hAnsi="Arial" w:cs="Arial"/>
        </w:rPr>
      </w:pPr>
      <w:r w:rsidRPr="00CE1761">
        <w:rPr>
          <w:rFonts w:ascii="Arial" w:hAnsi="Arial" w:cs="Arial"/>
        </w:rPr>
        <w:t xml:space="preserve">The survey will be open </w:t>
      </w:r>
      <w:r w:rsidR="007B1560">
        <w:rPr>
          <w:rFonts w:ascii="Arial" w:hAnsi="Arial" w:cs="Arial"/>
        </w:rPr>
        <w:t>until 1 September</w:t>
      </w:r>
      <w:r w:rsidR="00D166AC">
        <w:rPr>
          <w:rFonts w:ascii="Arial" w:hAnsi="Arial" w:cs="Arial"/>
        </w:rPr>
        <w:t xml:space="preserve"> 2024</w:t>
      </w:r>
      <w:r w:rsidR="007B1560">
        <w:rPr>
          <w:rFonts w:ascii="Arial" w:hAnsi="Arial" w:cs="Arial"/>
        </w:rPr>
        <w:t xml:space="preserve"> and </w:t>
      </w:r>
      <w:r w:rsidRPr="00CE1761">
        <w:rPr>
          <w:rFonts w:ascii="Arial" w:hAnsi="Arial" w:cs="Arial"/>
        </w:rPr>
        <w:t xml:space="preserve">can be accessed </w:t>
      </w:r>
      <w:r w:rsidR="007B1560">
        <w:rPr>
          <w:rFonts w:ascii="Arial" w:hAnsi="Arial" w:cs="Arial"/>
        </w:rPr>
        <w:t xml:space="preserve">via </w:t>
      </w:r>
      <w:hyperlink r:id="rId11" w:history="1">
        <w:r w:rsidR="0084420D" w:rsidRPr="00CE5BF9">
          <w:rPr>
            <w:rStyle w:val="Hyperlink"/>
            <w:rFonts w:ascii="Arial" w:hAnsi="Arial" w:cs="Arial"/>
          </w:rPr>
          <w:t>www.bit.ly/bridlingtonhealth</w:t>
        </w:r>
      </w:hyperlink>
      <w:r w:rsidR="004747C7">
        <w:t>.</w:t>
      </w:r>
    </w:p>
    <w:p w14:paraId="3E9432FA" w14:textId="77777777" w:rsidR="007B1560" w:rsidRDefault="007B1560" w:rsidP="00D166AC">
      <w:pPr>
        <w:spacing w:line="276" w:lineRule="auto"/>
        <w:jc w:val="both"/>
        <w:rPr>
          <w:rFonts w:ascii="Arial" w:hAnsi="Arial" w:cs="Arial"/>
        </w:rPr>
      </w:pPr>
    </w:p>
    <w:p w14:paraId="2C8652BE" w14:textId="25525DC4" w:rsidR="00FB7610" w:rsidRDefault="007B1560" w:rsidP="00D166AC">
      <w:pPr>
        <w:spacing w:line="276" w:lineRule="auto"/>
        <w:jc w:val="both"/>
        <w:rPr>
          <w:rFonts w:ascii="Arial" w:hAnsi="Arial" w:cs="Arial"/>
        </w:rPr>
      </w:pPr>
      <w:r>
        <w:rPr>
          <w:rFonts w:ascii="Arial" w:hAnsi="Arial" w:cs="Arial"/>
        </w:rPr>
        <w:t xml:space="preserve">For further information, visit </w:t>
      </w:r>
      <w:hyperlink r:id="rId12" w:history="1">
        <w:r w:rsidR="005A1389" w:rsidRPr="00CE5BF9">
          <w:rPr>
            <w:rStyle w:val="Hyperlink"/>
            <w:rFonts w:ascii="Arial" w:hAnsi="Arial" w:cs="Arial"/>
          </w:rPr>
          <w:t>www.humberandnorthyorkshire.org.uk/our-work/get-involved/</w:t>
        </w:r>
      </w:hyperlink>
      <w:r>
        <w:rPr>
          <w:rFonts w:ascii="Arial" w:hAnsi="Arial" w:cs="Arial"/>
        </w:rPr>
        <w:t xml:space="preserve">. </w:t>
      </w:r>
    </w:p>
    <w:p w14:paraId="0B2340F8" w14:textId="77777777" w:rsidR="00B4318D" w:rsidRPr="00CC2890" w:rsidRDefault="00B4318D" w:rsidP="00244512">
      <w:pPr>
        <w:spacing w:line="276" w:lineRule="auto"/>
        <w:rPr>
          <w:rFonts w:ascii="Arial" w:hAnsi="Arial" w:cs="Arial"/>
          <w:lang w:eastAsia="en-GB"/>
        </w:rPr>
      </w:pPr>
    </w:p>
    <w:p w14:paraId="575758C4" w14:textId="77777777" w:rsidR="004B77CF" w:rsidRDefault="00F23F12" w:rsidP="00F23F12">
      <w:pPr>
        <w:spacing w:line="276" w:lineRule="auto"/>
        <w:rPr>
          <w:rFonts w:ascii="Arial" w:hAnsi="Arial" w:cs="Arial"/>
          <w:b/>
          <w:bCs/>
          <w:lang w:eastAsia="en-GB"/>
        </w:rPr>
      </w:pPr>
      <w:r w:rsidRPr="00CC2890">
        <w:rPr>
          <w:rFonts w:ascii="Arial" w:hAnsi="Arial" w:cs="Arial"/>
          <w:b/>
          <w:bCs/>
          <w:lang w:eastAsia="en-GB"/>
        </w:rPr>
        <w:t>ENDS</w:t>
      </w:r>
    </w:p>
    <w:p w14:paraId="65272C74" w14:textId="77777777" w:rsidR="00FB7610" w:rsidRPr="00CC2890" w:rsidRDefault="00FB7610" w:rsidP="00F23F12">
      <w:pPr>
        <w:spacing w:line="276" w:lineRule="auto"/>
        <w:rPr>
          <w:rFonts w:ascii="Arial" w:hAnsi="Arial" w:cs="Arial"/>
          <w:b/>
          <w:bCs/>
          <w:lang w:eastAsia="en-GB"/>
        </w:rPr>
      </w:pPr>
    </w:p>
    <w:p w14:paraId="2830B479" w14:textId="6F884292" w:rsidR="00F90E4F" w:rsidRPr="00D166AC" w:rsidRDefault="004B77CF" w:rsidP="00D166AC">
      <w:pPr>
        <w:spacing w:line="276" w:lineRule="auto"/>
        <w:rPr>
          <w:rFonts w:ascii="Arial" w:eastAsia="Times New Roman" w:hAnsi="Arial" w:cs="Arial"/>
          <w:b/>
          <w:bCs/>
          <w:sz w:val="23"/>
          <w:szCs w:val="23"/>
          <w:lang w:eastAsia="en-GB"/>
        </w:rPr>
      </w:pPr>
      <w:r w:rsidRPr="00D166AC">
        <w:rPr>
          <w:rFonts w:ascii="Arial" w:eastAsia="Times New Roman" w:hAnsi="Arial" w:cs="Arial"/>
          <w:b/>
          <w:bCs/>
          <w:sz w:val="23"/>
          <w:szCs w:val="23"/>
          <w:lang w:eastAsia="en-GB"/>
        </w:rPr>
        <w:t>Notes to editors</w:t>
      </w:r>
    </w:p>
    <w:p w14:paraId="1C1A2A00" w14:textId="77777777" w:rsidR="00D166AC" w:rsidRPr="00D166AC" w:rsidRDefault="00D166AC" w:rsidP="00D166AC">
      <w:pPr>
        <w:spacing w:line="276" w:lineRule="auto"/>
        <w:rPr>
          <w:rFonts w:ascii="Arial" w:eastAsia="Times New Roman" w:hAnsi="Arial" w:cs="Arial"/>
          <w:b/>
          <w:bCs/>
          <w:sz w:val="23"/>
          <w:szCs w:val="23"/>
          <w:lang w:eastAsia="en-GB"/>
        </w:rPr>
      </w:pPr>
    </w:p>
    <w:p w14:paraId="10786A7A" w14:textId="3E72C5E3" w:rsidR="0028543E" w:rsidRPr="00D166AC" w:rsidRDefault="00244512" w:rsidP="00D166AC">
      <w:pPr>
        <w:spacing w:after="240" w:line="276" w:lineRule="auto"/>
        <w:rPr>
          <w:rFonts w:ascii="Arial" w:hAnsi="Arial" w:cs="Arial"/>
          <w:sz w:val="23"/>
          <w:szCs w:val="23"/>
        </w:rPr>
      </w:pPr>
      <w:r w:rsidRPr="00D166AC">
        <w:rPr>
          <w:rFonts w:ascii="Arial" w:eastAsia="Times New Roman" w:hAnsi="Arial" w:cs="Arial"/>
          <w:sz w:val="23"/>
          <w:szCs w:val="23"/>
        </w:rPr>
        <w:t>For media enquiries, email</w:t>
      </w:r>
      <w:r w:rsidR="005D41B2" w:rsidRPr="00D166AC">
        <w:rPr>
          <w:rFonts w:ascii="Arial" w:eastAsia="Times New Roman" w:hAnsi="Arial" w:cs="Arial"/>
          <w:sz w:val="23"/>
          <w:szCs w:val="23"/>
        </w:rPr>
        <w:t xml:space="preserve"> </w:t>
      </w:r>
      <w:hyperlink r:id="rId13" w:history="1">
        <w:r w:rsidR="005D41B2" w:rsidRPr="00D166AC">
          <w:rPr>
            <w:rStyle w:val="Hyperlink"/>
            <w:rFonts w:ascii="Arial" w:hAnsi="Arial" w:cs="Arial"/>
            <w:sz w:val="23"/>
            <w:szCs w:val="23"/>
          </w:rPr>
          <w:t>hnyicb.communications@nhs.net</w:t>
        </w:r>
      </w:hyperlink>
      <w:r w:rsidR="008A60BD" w:rsidRPr="00D166AC">
        <w:rPr>
          <w:rFonts w:ascii="Arial" w:hAnsi="Arial" w:cs="Arial"/>
          <w:sz w:val="23"/>
          <w:szCs w:val="23"/>
        </w:rPr>
        <w:t>.</w:t>
      </w:r>
    </w:p>
    <w:p w14:paraId="736DB1B3" w14:textId="7C34CBB9" w:rsidR="00F23F12" w:rsidRPr="00D166AC" w:rsidRDefault="00F23F12" w:rsidP="00D166AC">
      <w:pPr>
        <w:spacing w:line="276" w:lineRule="auto"/>
        <w:rPr>
          <w:rFonts w:ascii="Arial" w:hAnsi="Arial" w:cs="Arial"/>
          <w:b/>
          <w:bCs/>
          <w:sz w:val="23"/>
          <w:szCs w:val="23"/>
          <w:lang w:eastAsia="en-GB"/>
        </w:rPr>
      </w:pPr>
      <w:r w:rsidRPr="00D166AC">
        <w:rPr>
          <w:rFonts w:ascii="Arial" w:hAnsi="Arial" w:cs="Arial"/>
          <w:b/>
          <w:bCs/>
          <w:sz w:val="23"/>
          <w:szCs w:val="23"/>
          <w:lang w:eastAsia="en-GB"/>
        </w:rPr>
        <w:t xml:space="preserve">About Humber and North Yorkshire Health and Care Partnership </w:t>
      </w:r>
    </w:p>
    <w:p w14:paraId="0695949F" w14:textId="414C59D9" w:rsidR="00F23F12" w:rsidRPr="00D166AC" w:rsidRDefault="00F23F12" w:rsidP="00D166AC">
      <w:pPr>
        <w:spacing w:line="276" w:lineRule="auto"/>
        <w:rPr>
          <w:rFonts w:ascii="Arial" w:hAnsi="Arial" w:cs="Arial"/>
          <w:sz w:val="23"/>
          <w:szCs w:val="23"/>
          <w:lang w:eastAsia="en-GB"/>
        </w:rPr>
      </w:pPr>
      <w:r w:rsidRPr="00D166AC">
        <w:rPr>
          <w:rFonts w:ascii="Arial" w:hAnsi="Arial" w:cs="Arial"/>
          <w:sz w:val="23"/>
          <w:szCs w:val="23"/>
          <w:lang w:eastAsia="en-GB"/>
        </w:rPr>
        <w:t xml:space="preserve">The Humber and North Yorkshire Health and Care Partnership is a collaboration of health and care organisations which brings together NHS organisations, local councils, health and care providers and voluntary, community and social enterprise (VCSE) organisations. It is committed to ensuring everyone living in in the area can live a happy, healthy life. Six geographical places make up the Humber and North Yorkshire Health and Care Partnership: North Yorkshire, City or York, Hull, East Riding, North East Lincolnshire and North Lincolnshire. </w:t>
      </w:r>
    </w:p>
    <w:p w14:paraId="1D3E4DFA" w14:textId="77777777" w:rsidR="00F23F12" w:rsidRPr="00D166AC" w:rsidRDefault="00F23F12" w:rsidP="00D166AC">
      <w:pPr>
        <w:spacing w:line="276" w:lineRule="auto"/>
        <w:rPr>
          <w:rFonts w:ascii="Arial" w:hAnsi="Arial" w:cs="Arial"/>
          <w:sz w:val="23"/>
          <w:szCs w:val="23"/>
          <w:lang w:eastAsia="en-GB"/>
        </w:rPr>
      </w:pPr>
    </w:p>
    <w:p w14:paraId="5060608F" w14:textId="087BF80D" w:rsidR="00F23F12" w:rsidRPr="00D166AC" w:rsidRDefault="00F23F12" w:rsidP="00D166AC">
      <w:pPr>
        <w:spacing w:line="276" w:lineRule="auto"/>
        <w:rPr>
          <w:rFonts w:ascii="Arial" w:hAnsi="Arial" w:cs="Arial"/>
          <w:sz w:val="23"/>
          <w:szCs w:val="23"/>
          <w:lang w:eastAsia="en-GB"/>
        </w:rPr>
      </w:pPr>
      <w:r w:rsidRPr="00D166AC">
        <w:rPr>
          <w:rFonts w:ascii="Arial" w:hAnsi="Arial" w:cs="Arial"/>
          <w:b/>
          <w:bCs/>
          <w:sz w:val="23"/>
          <w:szCs w:val="23"/>
          <w:lang w:eastAsia="en-GB"/>
        </w:rPr>
        <w:t xml:space="preserve">About Humber and North Yorkshire Integrated Care Board </w:t>
      </w:r>
    </w:p>
    <w:p w14:paraId="64ADDDF2" w14:textId="48672FE4" w:rsidR="0028543E" w:rsidRPr="00D166AC" w:rsidRDefault="00F23F12" w:rsidP="00D166AC">
      <w:pPr>
        <w:spacing w:line="276" w:lineRule="auto"/>
        <w:rPr>
          <w:rFonts w:ascii="Arial" w:hAnsi="Arial" w:cs="Arial"/>
          <w:sz w:val="23"/>
          <w:szCs w:val="23"/>
          <w:lang w:eastAsia="en-GB"/>
        </w:rPr>
      </w:pPr>
      <w:r w:rsidRPr="00D166AC">
        <w:rPr>
          <w:rFonts w:ascii="Arial" w:hAnsi="Arial" w:cs="Arial"/>
          <w:sz w:val="23"/>
          <w:szCs w:val="23"/>
          <w:lang w:eastAsia="en-GB"/>
        </w:rPr>
        <w:t>NHS Humber and North Yorkshire ICB is a statutory organisation accountable for NHS spend and performance for 1.7 million people across a large geographical area. The ICB is a core member of the Humber and North Yorkshire Health and Care Partnership, alongside NHS providers, local councils, health and care providers and voluntary, community and social enterprise (VCSE) organisations.</w:t>
      </w:r>
    </w:p>
    <w:sectPr w:rsidR="0028543E" w:rsidRPr="00D166AC" w:rsidSect="00F463E9">
      <w:headerReference w:type="even" r:id="rId14"/>
      <w:headerReference w:type="default" r:id="rId15"/>
      <w:footerReference w:type="even" r:id="rId16"/>
      <w:footerReference w:type="default" r:id="rId17"/>
      <w:headerReference w:type="first" r:id="rId18"/>
      <w:footerReference w:type="first" r:id="rId19"/>
      <w:pgSz w:w="11906" w:h="16838"/>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A2073" w14:textId="77777777" w:rsidR="00E73B67" w:rsidRDefault="00E73B67" w:rsidP="0057338C">
      <w:r>
        <w:separator/>
      </w:r>
    </w:p>
  </w:endnote>
  <w:endnote w:type="continuationSeparator" w:id="0">
    <w:p w14:paraId="635B73DB" w14:textId="77777777" w:rsidR="00E73B67" w:rsidRDefault="00E73B67"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1EDE" w14:textId="77777777" w:rsidR="00BC44DF" w:rsidRDefault="00BC4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8E34" w14:textId="77777777" w:rsidR="00BC44DF" w:rsidRDefault="00BC4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D3D3" w14:textId="77777777" w:rsidR="00BC44DF" w:rsidRDefault="00BC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B1AD4" w14:textId="77777777" w:rsidR="00E73B67" w:rsidRDefault="00E73B67" w:rsidP="0057338C">
      <w:r>
        <w:separator/>
      </w:r>
    </w:p>
  </w:footnote>
  <w:footnote w:type="continuationSeparator" w:id="0">
    <w:p w14:paraId="10635F68" w14:textId="77777777" w:rsidR="00E73B67" w:rsidRDefault="00E73B67"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74C3" w14:textId="66DC52F4" w:rsidR="0057338C" w:rsidRPr="00A45DDF" w:rsidRDefault="00BC44DF"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D220FB6">
          <wp:simplePos x="0" y="0"/>
          <wp:positionH relativeFrom="column">
            <wp:posOffset>32385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14:anchorId="7489539E" wp14:editId="675093C1">
          <wp:simplePos x="0" y="0"/>
          <wp:positionH relativeFrom="column">
            <wp:posOffset>4855210</wp:posOffset>
          </wp:positionH>
          <wp:positionV relativeFrom="paragraph">
            <wp:posOffset>-24765</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23F5321" w:rsidR="0057338C" w:rsidRPr="00A45DDF" w:rsidRDefault="0057338C" w:rsidP="0057338C">
    <w:pPr>
      <w:autoSpaceDE w:val="0"/>
      <w:autoSpaceDN w:val="0"/>
      <w:adjustRightInd w:val="0"/>
      <w:jc w:val="right"/>
      <w:rPr>
        <w:rFonts w:ascii="Arial" w:hAnsi="Arial" w:cs="Arial"/>
        <w:color w:val="000000"/>
        <w:sz w:val="14"/>
        <w:szCs w:val="14"/>
      </w:rPr>
    </w:pP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BC44DF">
    <w:pPr>
      <w:autoSpaceDE w:val="0"/>
      <w:autoSpaceDN w:val="0"/>
      <w:adjustRightInd w:val="0"/>
      <w:rPr>
        <w:rFonts w:ascii="Arial" w:hAnsi="Arial" w:cs="Arial"/>
        <w:color w:val="000000"/>
        <w:sz w:val="14"/>
        <w:szCs w:val="14"/>
      </w:rPr>
    </w:pPr>
  </w:p>
  <w:p w14:paraId="1A1AA358" w14:textId="1DE266F0" w:rsidR="0057338C" w:rsidRPr="00A45DDF" w:rsidRDefault="00000000"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373F62"/>
    <w:multiLevelType w:val="hybridMultilevel"/>
    <w:tmpl w:val="C0CAB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775929"/>
    <w:multiLevelType w:val="hybridMultilevel"/>
    <w:tmpl w:val="97A2930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C519BA"/>
    <w:multiLevelType w:val="hybridMultilevel"/>
    <w:tmpl w:val="3D929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D2600E0"/>
    <w:multiLevelType w:val="hybridMultilevel"/>
    <w:tmpl w:val="69D8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0647630">
    <w:abstractNumId w:val="3"/>
  </w:num>
  <w:num w:numId="2" w16cid:durableId="926379232">
    <w:abstractNumId w:val="0"/>
  </w:num>
  <w:num w:numId="3" w16cid:durableId="557786813">
    <w:abstractNumId w:val="1"/>
  </w:num>
  <w:num w:numId="4" w16cid:durableId="654994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LSwMDQ2MjU0MDBS0lEKTi0uzszPAykwqQUAtSuoJSwAAAA="/>
  </w:docVars>
  <w:rsids>
    <w:rsidRoot w:val="0040079E"/>
    <w:rsid w:val="0000024D"/>
    <w:rsid w:val="00004910"/>
    <w:rsid w:val="00020E4F"/>
    <w:rsid w:val="00047226"/>
    <w:rsid w:val="00061502"/>
    <w:rsid w:val="000A33CC"/>
    <w:rsid w:val="000D3014"/>
    <w:rsid w:val="000E08BF"/>
    <w:rsid w:val="000F1430"/>
    <w:rsid w:val="000F2FF9"/>
    <w:rsid w:val="000F4285"/>
    <w:rsid w:val="001339FD"/>
    <w:rsid w:val="00161E60"/>
    <w:rsid w:val="001B75BB"/>
    <w:rsid w:val="001F2AD1"/>
    <w:rsid w:val="00202D51"/>
    <w:rsid w:val="00240E51"/>
    <w:rsid w:val="00244512"/>
    <w:rsid w:val="002605EF"/>
    <w:rsid w:val="00273B8E"/>
    <w:rsid w:val="00273EF9"/>
    <w:rsid w:val="0028543E"/>
    <w:rsid w:val="002C109D"/>
    <w:rsid w:val="002D7A6F"/>
    <w:rsid w:val="0033608B"/>
    <w:rsid w:val="00390DE6"/>
    <w:rsid w:val="003A0915"/>
    <w:rsid w:val="003A4271"/>
    <w:rsid w:val="003A4B75"/>
    <w:rsid w:val="003B72D8"/>
    <w:rsid w:val="003C1C32"/>
    <w:rsid w:val="003D2031"/>
    <w:rsid w:val="003E691F"/>
    <w:rsid w:val="0040079E"/>
    <w:rsid w:val="0042283D"/>
    <w:rsid w:val="00426722"/>
    <w:rsid w:val="00440F52"/>
    <w:rsid w:val="004747C7"/>
    <w:rsid w:val="00486371"/>
    <w:rsid w:val="00496B32"/>
    <w:rsid w:val="004A3AE2"/>
    <w:rsid w:val="004B77CF"/>
    <w:rsid w:val="004C618F"/>
    <w:rsid w:val="004E0981"/>
    <w:rsid w:val="004E6558"/>
    <w:rsid w:val="004F4534"/>
    <w:rsid w:val="005028B3"/>
    <w:rsid w:val="00537A3E"/>
    <w:rsid w:val="00546D0A"/>
    <w:rsid w:val="0057338C"/>
    <w:rsid w:val="0058046D"/>
    <w:rsid w:val="005A1389"/>
    <w:rsid w:val="005D41B2"/>
    <w:rsid w:val="006000AC"/>
    <w:rsid w:val="00604C38"/>
    <w:rsid w:val="00612FF2"/>
    <w:rsid w:val="00613958"/>
    <w:rsid w:val="006148F7"/>
    <w:rsid w:val="00656E9F"/>
    <w:rsid w:val="00663E55"/>
    <w:rsid w:val="00676E18"/>
    <w:rsid w:val="00684A4F"/>
    <w:rsid w:val="00687230"/>
    <w:rsid w:val="00691DEC"/>
    <w:rsid w:val="006B20FB"/>
    <w:rsid w:val="006D006A"/>
    <w:rsid w:val="006D2AD9"/>
    <w:rsid w:val="006E0DC1"/>
    <w:rsid w:val="006E215E"/>
    <w:rsid w:val="006F20B8"/>
    <w:rsid w:val="006F3197"/>
    <w:rsid w:val="007009E5"/>
    <w:rsid w:val="00735F60"/>
    <w:rsid w:val="00750405"/>
    <w:rsid w:val="00772216"/>
    <w:rsid w:val="007801EC"/>
    <w:rsid w:val="00783F72"/>
    <w:rsid w:val="00790C30"/>
    <w:rsid w:val="007B1560"/>
    <w:rsid w:val="007D7D7A"/>
    <w:rsid w:val="007E0ED3"/>
    <w:rsid w:val="007E72E7"/>
    <w:rsid w:val="007F3B32"/>
    <w:rsid w:val="00821B00"/>
    <w:rsid w:val="0084420D"/>
    <w:rsid w:val="008A60BD"/>
    <w:rsid w:val="008B30B5"/>
    <w:rsid w:val="008B3249"/>
    <w:rsid w:val="008E7B9B"/>
    <w:rsid w:val="008F5FCD"/>
    <w:rsid w:val="008F7F51"/>
    <w:rsid w:val="009075BE"/>
    <w:rsid w:val="009117C0"/>
    <w:rsid w:val="00927137"/>
    <w:rsid w:val="00935E91"/>
    <w:rsid w:val="00946A70"/>
    <w:rsid w:val="00966F25"/>
    <w:rsid w:val="0096799C"/>
    <w:rsid w:val="009E2103"/>
    <w:rsid w:val="00A04D7F"/>
    <w:rsid w:val="00A11902"/>
    <w:rsid w:val="00A20EC7"/>
    <w:rsid w:val="00A214AE"/>
    <w:rsid w:val="00A23097"/>
    <w:rsid w:val="00A23613"/>
    <w:rsid w:val="00A24344"/>
    <w:rsid w:val="00A43455"/>
    <w:rsid w:val="00A45DDF"/>
    <w:rsid w:val="00A5145B"/>
    <w:rsid w:val="00A55E6F"/>
    <w:rsid w:val="00AA7A08"/>
    <w:rsid w:val="00AB13DC"/>
    <w:rsid w:val="00AB540A"/>
    <w:rsid w:val="00AF0008"/>
    <w:rsid w:val="00B03FD7"/>
    <w:rsid w:val="00B1240E"/>
    <w:rsid w:val="00B24FBE"/>
    <w:rsid w:val="00B4318D"/>
    <w:rsid w:val="00B61CD6"/>
    <w:rsid w:val="00B869CA"/>
    <w:rsid w:val="00B86FEF"/>
    <w:rsid w:val="00B94329"/>
    <w:rsid w:val="00BA3401"/>
    <w:rsid w:val="00BA511E"/>
    <w:rsid w:val="00BA7F4C"/>
    <w:rsid w:val="00BB1A33"/>
    <w:rsid w:val="00BC44DF"/>
    <w:rsid w:val="00C71DFB"/>
    <w:rsid w:val="00CA3252"/>
    <w:rsid w:val="00CC2890"/>
    <w:rsid w:val="00CD41F3"/>
    <w:rsid w:val="00CD4947"/>
    <w:rsid w:val="00CE1761"/>
    <w:rsid w:val="00CF774B"/>
    <w:rsid w:val="00D166AC"/>
    <w:rsid w:val="00D23A5C"/>
    <w:rsid w:val="00D61481"/>
    <w:rsid w:val="00D63B60"/>
    <w:rsid w:val="00D63FAD"/>
    <w:rsid w:val="00D835CD"/>
    <w:rsid w:val="00DE42D2"/>
    <w:rsid w:val="00E1495D"/>
    <w:rsid w:val="00E23954"/>
    <w:rsid w:val="00E25AB1"/>
    <w:rsid w:val="00E34C95"/>
    <w:rsid w:val="00E73B67"/>
    <w:rsid w:val="00E83193"/>
    <w:rsid w:val="00ED1638"/>
    <w:rsid w:val="00ED725A"/>
    <w:rsid w:val="00ED78FA"/>
    <w:rsid w:val="00EE505E"/>
    <w:rsid w:val="00F12EE1"/>
    <w:rsid w:val="00F21D7E"/>
    <w:rsid w:val="00F23F12"/>
    <w:rsid w:val="00F31277"/>
    <w:rsid w:val="00F438D8"/>
    <w:rsid w:val="00F463E9"/>
    <w:rsid w:val="00F53E55"/>
    <w:rsid w:val="00F63047"/>
    <w:rsid w:val="00F90E4F"/>
    <w:rsid w:val="00FA6527"/>
    <w:rsid w:val="00FB2487"/>
    <w:rsid w:val="00FB5F5D"/>
    <w:rsid w:val="00FB7610"/>
    <w:rsid w:val="00FC7512"/>
    <w:rsid w:val="00FE272D"/>
    <w:rsid w:val="00FF3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BC44DF"/>
    <w:rPr>
      <w:color w:val="0000FF"/>
      <w:u w:val="single"/>
    </w:rPr>
  </w:style>
  <w:style w:type="character" w:styleId="UnresolvedMention">
    <w:name w:val="Unresolved Mention"/>
    <w:basedOn w:val="DefaultParagraphFont"/>
    <w:uiPriority w:val="99"/>
    <w:semiHidden/>
    <w:unhideWhenUsed/>
    <w:rsid w:val="008E7B9B"/>
    <w:rPr>
      <w:color w:val="605E5C"/>
      <w:shd w:val="clear" w:color="auto" w:fill="E1DFDD"/>
    </w:rPr>
  </w:style>
  <w:style w:type="character" w:styleId="FollowedHyperlink">
    <w:name w:val="FollowedHyperlink"/>
    <w:basedOn w:val="DefaultParagraphFont"/>
    <w:uiPriority w:val="99"/>
    <w:semiHidden/>
    <w:unhideWhenUsed/>
    <w:rsid w:val="004B77CF"/>
    <w:rPr>
      <w:color w:val="954F72" w:themeColor="followedHyperlink"/>
      <w:u w:val="single"/>
    </w:rPr>
  </w:style>
  <w:style w:type="paragraph" w:styleId="ListParagraph">
    <w:name w:val="List Paragraph"/>
    <w:basedOn w:val="Normal"/>
    <w:uiPriority w:val="34"/>
    <w:qFormat/>
    <w:rsid w:val="004B77CF"/>
    <w:pPr>
      <w:ind w:left="720"/>
      <w:contextualSpacing/>
    </w:pPr>
  </w:style>
  <w:style w:type="paragraph" w:styleId="FootnoteText">
    <w:name w:val="footnote text"/>
    <w:basedOn w:val="Normal"/>
    <w:link w:val="FootnoteTextChar"/>
    <w:uiPriority w:val="99"/>
    <w:semiHidden/>
    <w:unhideWhenUsed/>
    <w:rsid w:val="00CD4947"/>
    <w:rPr>
      <w:sz w:val="20"/>
      <w:szCs w:val="20"/>
    </w:rPr>
  </w:style>
  <w:style w:type="character" w:customStyle="1" w:styleId="FootnoteTextChar">
    <w:name w:val="Footnote Text Char"/>
    <w:basedOn w:val="DefaultParagraphFont"/>
    <w:link w:val="FootnoteText"/>
    <w:uiPriority w:val="99"/>
    <w:semiHidden/>
    <w:rsid w:val="00CD4947"/>
    <w:rPr>
      <w:lang w:eastAsia="en-US"/>
    </w:rPr>
  </w:style>
  <w:style w:type="character" w:styleId="FootnoteReference">
    <w:name w:val="footnote reference"/>
    <w:basedOn w:val="DefaultParagraphFont"/>
    <w:uiPriority w:val="99"/>
    <w:semiHidden/>
    <w:unhideWhenUsed/>
    <w:rsid w:val="00CD49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555464">
      <w:bodyDiv w:val="1"/>
      <w:marLeft w:val="0"/>
      <w:marRight w:val="0"/>
      <w:marTop w:val="0"/>
      <w:marBottom w:val="0"/>
      <w:divBdr>
        <w:top w:val="none" w:sz="0" w:space="0" w:color="auto"/>
        <w:left w:val="none" w:sz="0" w:space="0" w:color="auto"/>
        <w:bottom w:val="none" w:sz="0" w:space="0" w:color="auto"/>
        <w:right w:val="none" w:sz="0" w:space="0" w:color="auto"/>
      </w:divBdr>
    </w:div>
    <w:div w:id="451945210">
      <w:bodyDiv w:val="1"/>
      <w:marLeft w:val="0"/>
      <w:marRight w:val="0"/>
      <w:marTop w:val="0"/>
      <w:marBottom w:val="0"/>
      <w:divBdr>
        <w:top w:val="none" w:sz="0" w:space="0" w:color="auto"/>
        <w:left w:val="none" w:sz="0" w:space="0" w:color="auto"/>
        <w:bottom w:val="none" w:sz="0" w:space="0" w:color="auto"/>
        <w:right w:val="none" w:sz="0" w:space="0" w:color="auto"/>
      </w:divBdr>
    </w:div>
    <w:div w:id="709839054">
      <w:bodyDiv w:val="1"/>
      <w:marLeft w:val="0"/>
      <w:marRight w:val="0"/>
      <w:marTop w:val="0"/>
      <w:marBottom w:val="0"/>
      <w:divBdr>
        <w:top w:val="none" w:sz="0" w:space="0" w:color="auto"/>
        <w:left w:val="none" w:sz="0" w:space="0" w:color="auto"/>
        <w:bottom w:val="none" w:sz="0" w:space="0" w:color="auto"/>
        <w:right w:val="none" w:sz="0" w:space="0" w:color="auto"/>
      </w:divBdr>
      <w:divsChild>
        <w:div w:id="129905539">
          <w:marLeft w:val="0"/>
          <w:marRight w:val="0"/>
          <w:marTop w:val="0"/>
          <w:marBottom w:val="0"/>
          <w:divBdr>
            <w:top w:val="none" w:sz="0" w:space="0" w:color="auto"/>
            <w:left w:val="none" w:sz="0" w:space="0" w:color="auto"/>
            <w:bottom w:val="none" w:sz="0" w:space="0" w:color="auto"/>
            <w:right w:val="none" w:sz="0" w:space="0" w:color="auto"/>
          </w:divBdr>
        </w:div>
        <w:div w:id="805271166">
          <w:marLeft w:val="0"/>
          <w:marRight w:val="0"/>
          <w:marTop w:val="0"/>
          <w:marBottom w:val="0"/>
          <w:divBdr>
            <w:top w:val="none" w:sz="0" w:space="0" w:color="auto"/>
            <w:left w:val="none" w:sz="0" w:space="0" w:color="auto"/>
            <w:bottom w:val="none" w:sz="0" w:space="0" w:color="auto"/>
            <w:right w:val="none" w:sz="0" w:space="0" w:color="auto"/>
          </w:divBdr>
        </w:div>
        <w:div w:id="1743984900">
          <w:marLeft w:val="0"/>
          <w:marRight w:val="0"/>
          <w:marTop w:val="0"/>
          <w:marBottom w:val="0"/>
          <w:divBdr>
            <w:top w:val="none" w:sz="0" w:space="0" w:color="auto"/>
            <w:left w:val="none" w:sz="0" w:space="0" w:color="auto"/>
            <w:bottom w:val="none" w:sz="0" w:space="0" w:color="auto"/>
            <w:right w:val="none" w:sz="0" w:space="0" w:color="auto"/>
          </w:divBdr>
        </w:div>
        <w:div w:id="1032610488">
          <w:marLeft w:val="0"/>
          <w:marRight w:val="0"/>
          <w:marTop w:val="0"/>
          <w:marBottom w:val="0"/>
          <w:divBdr>
            <w:top w:val="none" w:sz="0" w:space="0" w:color="auto"/>
            <w:left w:val="none" w:sz="0" w:space="0" w:color="auto"/>
            <w:bottom w:val="none" w:sz="0" w:space="0" w:color="auto"/>
            <w:right w:val="none" w:sz="0" w:space="0" w:color="auto"/>
          </w:divBdr>
        </w:div>
        <w:div w:id="1623488702">
          <w:marLeft w:val="0"/>
          <w:marRight w:val="0"/>
          <w:marTop w:val="0"/>
          <w:marBottom w:val="0"/>
          <w:divBdr>
            <w:top w:val="none" w:sz="0" w:space="0" w:color="auto"/>
            <w:left w:val="none" w:sz="0" w:space="0" w:color="auto"/>
            <w:bottom w:val="none" w:sz="0" w:space="0" w:color="auto"/>
            <w:right w:val="none" w:sz="0" w:space="0" w:color="auto"/>
          </w:divBdr>
        </w:div>
      </w:divsChild>
    </w:div>
    <w:div w:id="1099252913">
      <w:bodyDiv w:val="1"/>
      <w:marLeft w:val="0"/>
      <w:marRight w:val="0"/>
      <w:marTop w:val="0"/>
      <w:marBottom w:val="0"/>
      <w:divBdr>
        <w:top w:val="none" w:sz="0" w:space="0" w:color="auto"/>
        <w:left w:val="none" w:sz="0" w:space="0" w:color="auto"/>
        <w:bottom w:val="none" w:sz="0" w:space="0" w:color="auto"/>
        <w:right w:val="none" w:sz="0" w:space="0" w:color="auto"/>
      </w:divBdr>
      <w:divsChild>
        <w:div w:id="1373923524">
          <w:marLeft w:val="0"/>
          <w:marRight w:val="0"/>
          <w:marTop w:val="480"/>
          <w:marBottom w:val="0"/>
          <w:divBdr>
            <w:top w:val="none" w:sz="0" w:space="0" w:color="auto"/>
            <w:left w:val="none" w:sz="0" w:space="0" w:color="auto"/>
            <w:bottom w:val="none" w:sz="0" w:space="0" w:color="auto"/>
            <w:right w:val="none" w:sz="0" w:space="0" w:color="auto"/>
          </w:divBdr>
        </w:div>
      </w:divsChild>
    </w:div>
    <w:div w:id="1205294781">
      <w:bodyDiv w:val="1"/>
      <w:marLeft w:val="0"/>
      <w:marRight w:val="0"/>
      <w:marTop w:val="0"/>
      <w:marBottom w:val="0"/>
      <w:divBdr>
        <w:top w:val="none" w:sz="0" w:space="0" w:color="auto"/>
        <w:left w:val="none" w:sz="0" w:space="0" w:color="auto"/>
        <w:bottom w:val="none" w:sz="0" w:space="0" w:color="auto"/>
        <w:right w:val="none" w:sz="0" w:space="0" w:color="auto"/>
      </w:divBdr>
    </w:div>
    <w:div w:id="1400403525">
      <w:bodyDiv w:val="1"/>
      <w:marLeft w:val="0"/>
      <w:marRight w:val="0"/>
      <w:marTop w:val="0"/>
      <w:marBottom w:val="0"/>
      <w:divBdr>
        <w:top w:val="none" w:sz="0" w:space="0" w:color="auto"/>
        <w:left w:val="none" w:sz="0" w:space="0" w:color="auto"/>
        <w:bottom w:val="none" w:sz="0" w:space="0" w:color="auto"/>
        <w:right w:val="none" w:sz="0" w:space="0" w:color="auto"/>
      </w:divBdr>
    </w:div>
    <w:div w:id="148007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nyicb.communications@nhs.ne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umberandnorthyorkshire.org.uk/our-work/get-involve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t.ly/bridlingtonhealth"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6a82410-35a1-48d9-a432-e298e5b95e46">
      <Terms xmlns="http://schemas.microsoft.com/office/infopath/2007/PartnerControls"/>
    </lcf76f155ced4ddcb4097134ff3c332f>
    <InformationAssetOwner xmlns="f6a82410-35a1-48d9-a432-e298e5b95e46">
      <UserInfo>
        <DisplayName/>
        <AccountId xsi:nil="true"/>
        <AccountType/>
      </UserInfo>
    </InformationAssetOwner>
    <_ip_UnifiedCompliancePolicyProperties xmlns="http://schemas.microsoft.com/sharepoint/v3" xsi:nil="true"/>
    <TaxCatchAll xmlns="1365388d-8e0b-4df5-a0a3-cd102b49988e" xsi:nil="true"/>
    <Comments xmlns="f6a82410-35a1-48d9-a432-e298e5b95e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1" ma:contentTypeDescription="Create a new document." ma:contentTypeScope="" ma:versionID="ffffae63ce18e6598b035343ca6b5625">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bcf5921edb6d504ae1122394da6a279a"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24DB1-52C1-4D2A-AB55-1CEEAC6E85CF}">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customXml/itemProps2.xml><?xml version="1.0" encoding="utf-8"?>
<ds:datastoreItem xmlns:ds="http://schemas.openxmlformats.org/officeDocument/2006/customXml" ds:itemID="{3E43C085-7C0C-4ACC-9719-8FFAAB5A12B4}">
  <ds:schemaRefs>
    <ds:schemaRef ds:uri="http://schemas.microsoft.com/sharepoint/v3/contenttype/forms"/>
  </ds:schemaRefs>
</ds:datastoreItem>
</file>

<file path=customXml/itemProps3.xml><?xml version="1.0" encoding="utf-8"?>
<ds:datastoreItem xmlns:ds="http://schemas.openxmlformats.org/officeDocument/2006/customXml" ds:itemID="{B93D120F-9525-498E-B0B7-12C95399F190}">
  <ds:schemaRefs>
    <ds:schemaRef ds:uri="http://schemas.openxmlformats.org/officeDocument/2006/bibliography"/>
  </ds:schemaRefs>
</ds:datastoreItem>
</file>

<file path=customXml/itemProps4.xml><?xml version="1.0" encoding="utf-8"?>
<ds:datastoreItem xmlns:ds="http://schemas.openxmlformats.org/officeDocument/2006/customXml" ds:itemID="{055C97CE-E3FD-45E7-BD11-63F8D7822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12</TotalTime>
  <Pages>2</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Chelsea Sampson</cp:lastModifiedBy>
  <cp:revision>36</cp:revision>
  <dcterms:created xsi:type="dcterms:W3CDTF">2024-07-02T09:45:00Z</dcterms:created>
  <dcterms:modified xsi:type="dcterms:W3CDTF">2024-07-05T07:52:00Z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y fmtid="{D5CDD505-2E9C-101B-9397-08002B2CF9AE}" pid="3" name="MediaServiceImageTags">
    <vt:lpwstr/>
  </property>
</Properties>
</file>